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E6131" w14:textId="77777777" w:rsidR="00F057DA" w:rsidRPr="00C17124" w:rsidRDefault="00F057DA">
      <w:pPr>
        <w:spacing w:before="11"/>
        <w:rPr>
          <w:rFonts w:ascii="Arial" w:eastAsia="Times New Roman" w:hAnsi="Arial" w:cs="Arial"/>
        </w:rPr>
      </w:pPr>
    </w:p>
    <w:p w14:paraId="0893673A" w14:textId="77777777" w:rsidR="007F57C8" w:rsidRPr="00C17124" w:rsidRDefault="005A55E7" w:rsidP="007F57C8">
      <w:pPr>
        <w:tabs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ascii="Arial" w:hAnsi="Arial" w:cs="Arial"/>
        </w:rPr>
      </w:pPr>
      <w:r w:rsidRPr="00C17124">
        <w:rPr>
          <w:rFonts w:ascii="Trebuchet MS" w:hAnsi="Trebuchet MS"/>
          <w:noProof/>
          <w:color w:val="595454"/>
        </w:rPr>
        <w:drawing>
          <wp:inline distT="0" distB="0" distL="0" distR="0" wp14:anchorId="55ACA9AB" wp14:editId="5BF5DDC3">
            <wp:extent cx="1889760" cy="289560"/>
            <wp:effectExtent l="0" t="0" r="0" b="0"/>
            <wp:docPr id="2" name="Picture 2" descr="Bristol Myers Squi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stol Myers Squibb" descr="Bristol Myers Squibb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BC80E" w14:textId="77777777" w:rsidR="007F57C8" w:rsidRPr="00C17124" w:rsidRDefault="007F57C8" w:rsidP="007F57C8">
      <w:pPr>
        <w:tabs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ascii="Arial" w:hAnsi="Arial" w:cs="Arial"/>
        </w:rPr>
      </w:pPr>
      <w:r w:rsidRPr="00C17124">
        <w:rPr>
          <w:rFonts w:ascii="Arial" w:hAnsi="Arial" w:cs="Arial"/>
        </w:rPr>
        <w:t>U.S. Pharmaceuticals</w:t>
      </w:r>
    </w:p>
    <w:p w14:paraId="05668C78" w14:textId="77777777" w:rsidR="007F57C8" w:rsidRPr="00C17124" w:rsidRDefault="007F57C8" w:rsidP="007F57C8">
      <w:pPr>
        <w:jc w:val="center"/>
        <w:rPr>
          <w:rFonts w:ascii="Arial" w:hAnsi="Arial" w:cs="Arial"/>
        </w:rPr>
      </w:pPr>
      <w:r w:rsidRPr="00C17124">
        <w:rPr>
          <w:rFonts w:ascii="Arial" w:hAnsi="Arial" w:cs="Arial"/>
        </w:rPr>
        <w:t>3401 Princeton Pike, Lawrenceville, NJ 08648</w:t>
      </w:r>
    </w:p>
    <w:p w14:paraId="4A2780BB" w14:textId="77777777" w:rsidR="00F057DA" w:rsidRPr="00C17124" w:rsidRDefault="00F057DA">
      <w:pPr>
        <w:spacing w:line="200" w:lineRule="atLeast"/>
        <w:ind w:left="280"/>
        <w:rPr>
          <w:rFonts w:ascii="Arial" w:eastAsia="Times New Roman" w:hAnsi="Arial" w:cs="Arial"/>
        </w:rPr>
      </w:pPr>
    </w:p>
    <w:p w14:paraId="6882550E" w14:textId="77777777" w:rsidR="00F057DA" w:rsidRPr="00C17124" w:rsidRDefault="00F057DA">
      <w:pPr>
        <w:spacing w:before="4"/>
        <w:rPr>
          <w:rFonts w:ascii="Arial" w:eastAsia="Times New Roman" w:hAnsi="Arial" w:cs="Arial"/>
        </w:rPr>
      </w:pPr>
    </w:p>
    <w:p w14:paraId="6B05F318" w14:textId="77777777" w:rsidR="00F057DA" w:rsidRPr="00C17124" w:rsidRDefault="00387C2A">
      <w:pPr>
        <w:pStyle w:val="BodyText"/>
        <w:spacing w:before="69"/>
        <w:rPr>
          <w:rFonts w:ascii="Arial" w:hAnsi="Arial" w:cs="Arial"/>
          <w:sz w:val="22"/>
          <w:szCs w:val="22"/>
        </w:rPr>
      </w:pPr>
      <w:r w:rsidRPr="00C17124">
        <w:rPr>
          <w:rFonts w:ascii="Arial" w:hAnsi="Arial" w:cs="Arial"/>
          <w:spacing w:val="-2"/>
          <w:sz w:val="22"/>
          <w:szCs w:val="22"/>
        </w:rPr>
        <w:t xml:space="preserve">June </w:t>
      </w:r>
      <w:r w:rsidR="00C17124" w:rsidRPr="00C17124">
        <w:rPr>
          <w:rFonts w:ascii="Arial" w:hAnsi="Arial" w:cs="Arial"/>
          <w:spacing w:val="-2"/>
          <w:sz w:val="22"/>
          <w:szCs w:val="22"/>
        </w:rPr>
        <w:t>2</w:t>
      </w:r>
      <w:r w:rsidR="00F95E7B" w:rsidRPr="00C17124">
        <w:rPr>
          <w:rFonts w:ascii="Arial" w:hAnsi="Arial" w:cs="Arial"/>
          <w:spacing w:val="-1"/>
          <w:sz w:val="22"/>
          <w:szCs w:val="22"/>
        </w:rPr>
        <w:t>,</w:t>
      </w:r>
      <w:r w:rsidR="00F95E7B" w:rsidRPr="00C17124">
        <w:rPr>
          <w:rFonts w:ascii="Arial" w:hAnsi="Arial" w:cs="Arial"/>
          <w:sz w:val="22"/>
          <w:szCs w:val="22"/>
        </w:rPr>
        <w:t xml:space="preserve"> 20</w:t>
      </w:r>
      <w:r w:rsidR="007F57C8" w:rsidRPr="00C17124">
        <w:rPr>
          <w:rFonts w:ascii="Arial" w:hAnsi="Arial" w:cs="Arial"/>
          <w:sz w:val="22"/>
          <w:szCs w:val="22"/>
        </w:rPr>
        <w:t>20</w:t>
      </w:r>
    </w:p>
    <w:p w14:paraId="5E4BC6F8" w14:textId="77777777" w:rsidR="00F057DA" w:rsidRPr="00C17124" w:rsidRDefault="00F057DA">
      <w:pPr>
        <w:spacing w:before="4"/>
        <w:rPr>
          <w:rFonts w:ascii="Arial" w:eastAsia="Times New Roman" w:hAnsi="Arial" w:cs="Arial"/>
        </w:rPr>
      </w:pPr>
    </w:p>
    <w:p w14:paraId="1C1CFDA0" w14:textId="77777777" w:rsidR="00F057DA" w:rsidRPr="00C17124" w:rsidRDefault="00F95E7B">
      <w:pPr>
        <w:pStyle w:val="BodyText"/>
        <w:rPr>
          <w:rFonts w:ascii="Arial" w:hAnsi="Arial" w:cs="Arial"/>
          <w:sz w:val="22"/>
          <w:szCs w:val="22"/>
        </w:rPr>
      </w:pPr>
      <w:r w:rsidRPr="00C17124">
        <w:rPr>
          <w:rFonts w:ascii="Arial" w:hAnsi="Arial" w:cs="Arial"/>
          <w:spacing w:val="-1"/>
          <w:sz w:val="22"/>
          <w:szCs w:val="22"/>
        </w:rPr>
        <w:t>BY</w:t>
      </w:r>
      <w:r w:rsidRPr="00C17124">
        <w:rPr>
          <w:rFonts w:ascii="Arial" w:hAnsi="Arial" w:cs="Arial"/>
          <w:sz w:val="22"/>
          <w:szCs w:val="22"/>
        </w:rPr>
        <w:t xml:space="preserve"> </w:t>
      </w:r>
      <w:r w:rsidRPr="00C17124">
        <w:rPr>
          <w:rFonts w:ascii="Arial" w:hAnsi="Arial" w:cs="Arial"/>
          <w:spacing w:val="-1"/>
          <w:sz w:val="22"/>
          <w:szCs w:val="22"/>
        </w:rPr>
        <w:t>ELECTRONIC</w:t>
      </w:r>
      <w:r w:rsidRPr="00C17124">
        <w:rPr>
          <w:rFonts w:ascii="Arial" w:hAnsi="Arial" w:cs="Arial"/>
          <w:sz w:val="22"/>
          <w:szCs w:val="22"/>
        </w:rPr>
        <w:t xml:space="preserve"> DELIVERY</w:t>
      </w:r>
    </w:p>
    <w:p w14:paraId="1F3A9B53" w14:textId="77777777" w:rsidR="00F057DA" w:rsidRPr="00C17124" w:rsidRDefault="00F057DA">
      <w:pPr>
        <w:spacing w:before="1"/>
        <w:rPr>
          <w:rFonts w:ascii="Arial" w:eastAsia="Times New Roman" w:hAnsi="Arial" w:cs="Arial"/>
        </w:rPr>
      </w:pPr>
    </w:p>
    <w:p w14:paraId="26657B79" w14:textId="77777777" w:rsidR="00F057DA" w:rsidRPr="00C17124" w:rsidRDefault="00F95E7B">
      <w:pPr>
        <w:pStyle w:val="BodyText"/>
        <w:spacing w:line="275" w:lineRule="auto"/>
        <w:ind w:right="5532"/>
        <w:rPr>
          <w:rFonts w:ascii="Arial" w:hAnsi="Arial" w:cs="Arial"/>
          <w:sz w:val="22"/>
          <w:szCs w:val="22"/>
        </w:rPr>
      </w:pPr>
      <w:r w:rsidRPr="00C17124">
        <w:rPr>
          <w:rFonts w:ascii="Arial" w:hAnsi="Arial" w:cs="Arial"/>
          <w:spacing w:val="-1"/>
          <w:sz w:val="22"/>
          <w:szCs w:val="22"/>
        </w:rPr>
        <w:t>Vermont</w:t>
      </w:r>
      <w:r w:rsidRPr="00C17124">
        <w:rPr>
          <w:rFonts w:ascii="Arial" w:hAnsi="Arial" w:cs="Arial"/>
          <w:sz w:val="22"/>
          <w:szCs w:val="22"/>
        </w:rPr>
        <w:t xml:space="preserve"> Attorney</w:t>
      </w:r>
      <w:r w:rsidRPr="00C17124">
        <w:rPr>
          <w:rFonts w:ascii="Arial" w:hAnsi="Arial" w:cs="Arial"/>
          <w:spacing w:val="-5"/>
          <w:sz w:val="22"/>
          <w:szCs w:val="22"/>
        </w:rPr>
        <w:t xml:space="preserve"> </w:t>
      </w:r>
      <w:r w:rsidRPr="00C17124">
        <w:rPr>
          <w:rFonts w:ascii="Arial" w:hAnsi="Arial" w:cs="Arial"/>
          <w:spacing w:val="-1"/>
          <w:sz w:val="22"/>
          <w:szCs w:val="22"/>
        </w:rPr>
        <w:t>General’s</w:t>
      </w:r>
      <w:r w:rsidRPr="00C17124">
        <w:rPr>
          <w:rFonts w:ascii="Arial" w:hAnsi="Arial" w:cs="Arial"/>
          <w:sz w:val="22"/>
          <w:szCs w:val="22"/>
        </w:rPr>
        <w:t xml:space="preserve"> </w:t>
      </w:r>
      <w:r w:rsidRPr="00C17124">
        <w:rPr>
          <w:rFonts w:ascii="Arial" w:hAnsi="Arial" w:cs="Arial"/>
          <w:spacing w:val="-1"/>
          <w:sz w:val="22"/>
          <w:szCs w:val="22"/>
        </w:rPr>
        <w:t>Office</w:t>
      </w:r>
      <w:r w:rsidRPr="00C17124">
        <w:rPr>
          <w:rFonts w:ascii="Arial" w:hAnsi="Arial" w:cs="Arial"/>
          <w:spacing w:val="39"/>
          <w:sz w:val="22"/>
          <w:szCs w:val="22"/>
        </w:rPr>
        <w:t xml:space="preserve"> </w:t>
      </w:r>
      <w:r w:rsidRPr="00C17124">
        <w:rPr>
          <w:rFonts w:ascii="Arial" w:hAnsi="Arial" w:cs="Arial"/>
          <w:sz w:val="22"/>
          <w:szCs w:val="22"/>
        </w:rPr>
        <w:t>109 State</w:t>
      </w:r>
      <w:r w:rsidRPr="00C17124">
        <w:rPr>
          <w:rFonts w:ascii="Arial" w:hAnsi="Arial" w:cs="Arial"/>
          <w:spacing w:val="-1"/>
          <w:sz w:val="22"/>
          <w:szCs w:val="22"/>
        </w:rPr>
        <w:t xml:space="preserve"> Street</w:t>
      </w:r>
    </w:p>
    <w:p w14:paraId="3DAD66B4" w14:textId="77777777" w:rsidR="00AC4485" w:rsidRDefault="00F95E7B">
      <w:pPr>
        <w:pStyle w:val="BodyText"/>
        <w:spacing w:before="4" w:line="275" w:lineRule="auto"/>
        <w:ind w:right="2671"/>
        <w:rPr>
          <w:rFonts w:ascii="Arial" w:hAnsi="Arial" w:cs="Arial"/>
          <w:sz w:val="22"/>
          <w:szCs w:val="22"/>
        </w:rPr>
      </w:pPr>
      <w:r w:rsidRPr="00C17124">
        <w:rPr>
          <w:rFonts w:ascii="Arial" w:hAnsi="Arial" w:cs="Arial"/>
          <w:spacing w:val="-1"/>
          <w:sz w:val="22"/>
          <w:szCs w:val="22"/>
        </w:rPr>
        <w:t>Montpelier,</w:t>
      </w:r>
      <w:r w:rsidRPr="00C17124">
        <w:rPr>
          <w:rFonts w:ascii="Arial" w:hAnsi="Arial" w:cs="Arial"/>
          <w:sz w:val="22"/>
          <w:szCs w:val="22"/>
        </w:rPr>
        <w:t xml:space="preserve"> </w:t>
      </w:r>
      <w:r w:rsidRPr="00C17124">
        <w:rPr>
          <w:rFonts w:ascii="Arial" w:hAnsi="Arial" w:cs="Arial"/>
          <w:spacing w:val="-1"/>
          <w:sz w:val="22"/>
          <w:szCs w:val="22"/>
        </w:rPr>
        <w:t>VT</w:t>
      </w:r>
      <w:r w:rsidR="00AC4485">
        <w:rPr>
          <w:rFonts w:ascii="Arial" w:hAnsi="Arial" w:cs="Arial"/>
          <w:sz w:val="22"/>
          <w:szCs w:val="22"/>
        </w:rPr>
        <w:t xml:space="preserve"> 05609</w:t>
      </w:r>
    </w:p>
    <w:p w14:paraId="1E3E8CE7" w14:textId="46622189" w:rsidR="00F057DA" w:rsidRPr="00C17124" w:rsidRDefault="003309FA">
      <w:pPr>
        <w:pStyle w:val="BodyText"/>
        <w:spacing w:before="4" w:line="275" w:lineRule="auto"/>
        <w:ind w:right="2671"/>
        <w:rPr>
          <w:rFonts w:ascii="Arial" w:hAnsi="Arial" w:cs="Arial"/>
          <w:sz w:val="22"/>
          <w:szCs w:val="22"/>
        </w:rPr>
      </w:pPr>
      <w:hyperlink r:id="rId12">
        <w:r w:rsidR="00F95E7B" w:rsidRPr="00C17124">
          <w:rPr>
            <w:rFonts w:ascii="Arial" w:hAnsi="Arial" w:cs="Arial"/>
            <w:color w:val="0462C1"/>
            <w:spacing w:val="-1"/>
            <w:sz w:val="22"/>
            <w:szCs w:val="22"/>
            <w:u w:val="single" w:color="0462C1"/>
          </w:rPr>
          <w:t>AGO.highcostprescriptiondrugs@vermont.gov</w:t>
        </w:r>
      </w:hyperlink>
    </w:p>
    <w:p w14:paraId="60B03961" w14:textId="77777777" w:rsidR="00F057DA" w:rsidRPr="00C17124" w:rsidRDefault="00F057DA">
      <w:pPr>
        <w:spacing w:before="8"/>
        <w:rPr>
          <w:rFonts w:ascii="Arial" w:eastAsia="Times New Roman" w:hAnsi="Arial" w:cs="Arial"/>
        </w:rPr>
      </w:pPr>
    </w:p>
    <w:p w14:paraId="639638AB" w14:textId="77777777" w:rsidR="00F057DA" w:rsidRPr="00C17124" w:rsidRDefault="00F95E7B">
      <w:pPr>
        <w:pStyle w:val="BodyText"/>
        <w:spacing w:before="69"/>
        <w:rPr>
          <w:rFonts w:ascii="Arial" w:hAnsi="Arial" w:cs="Arial"/>
          <w:sz w:val="22"/>
          <w:szCs w:val="22"/>
        </w:rPr>
      </w:pPr>
      <w:r w:rsidRPr="00C17124">
        <w:rPr>
          <w:rFonts w:ascii="Arial" w:hAnsi="Arial" w:cs="Arial"/>
          <w:sz w:val="22"/>
          <w:szCs w:val="22"/>
        </w:rPr>
        <w:t>To Whom</w:t>
      </w:r>
      <w:r w:rsidRPr="00C17124">
        <w:rPr>
          <w:rFonts w:ascii="Arial" w:hAnsi="Arial" w:cs="Arial"/>
          <w:spacing w:val="2"/>
          <w:sz w:val="22"/>
          <w:szCs w:val="22"/>
        </w:rPr>
        <w:t xml:space="preserve"> </w:t>
      </w:r>
      <w:r w:rsidRPr="00C17124">
        <w:rPr>
          <w:rFonts w:ascii="Arial" w:hAnsi="Arial" w:cs="Arial"/>
          <w:spacing w:val="-3"/>
          <w:sz w:val="22"/>
          <w:szCs w:val="22"/>
        </w:rPr>
        <w:t>It</w:t>
      </w:r>
      <w:r w:rsidRPr="00C17124">
        <w:rPr>
          <w:rFonts w:ascii="Arial" w:hAnsi="Arial" w:cs="Arial"/>
          <w:sz w:val="22"/>
          <w:szCs w:val="22"/>
        </w:rPr>
        <w:t xml:space="preserve"> </w:t>
      </w:r>
      <w:r w:rsidRPr="00C17124">
        <w:rPr>
          <w:rFonts w:ascii="Arial" w:hAnsi="Arial" w:cs="Arial"/>
          <w:spacing w:val="1"/>
          <w:sz w:val="22"/>
          <w:szCs w:val="22"/>
        </w:rPr>
        <w:t>May</w:t>
      </w:r>
      <w:r w:rsidRPr="00C17124">
        <w:rPr>
          <w:rFonts w:ascii="Arial" w:hAnsi="Arial" w:cs="Arial"/>
          <w:spacing w:val="-5"/>
          <w:sz w:val="22"/>
          <w:szCs w:val="22"/>
        </w:rPr>
        <w:t xml:space="preserve"> </w:t>
      </w:r>
      <w:r w:rsidRPr="00C17124">
        <w:rPr>
          <w:rFonts w:ascii="Arial" w:hAnsi="Arial" w:cs="Arial"/>
          <w:spacing w:val="-1"/>
          <w:sz w:val="22"/>
          <w:szCs w:val="22"/>
        </w:rPr>
        <w:t>Concern:</w:t>
      </w:r>
    </w:p>
    <w:p w14:paraId="1508F0AF" w14:textId="77777777" w:rsidR="00F057DA" w:rsidRPr="00C17124" w:rsidRDefault="00F057DA">
      <w:pPr>
        <w:spacing w:before="4"/>
        <w:rPr>
          <w:rFonts w:ascii="Arial" w:eastAsia="Times New Roman" w:hAnsi="Arial" w:cs="Arial"/>
        </w:rPr>
      </w:pPr>
    </w:p>
    <w:p w14:paraId="13062705" w14:textId="77777777" w:rsidR="00F057DA" w:rsidRPr="00C17124" w:rsidRDefault="00F95E7B">
      <w:pPr>
        <w:pStyle w:val="BodyText"/>
        <w:spacing w:line="258" w:lineRule="auto"/>
        <w:rPr>
          <w:rFonts w:ascii="Arial" w:hAnsi="Arial" w:cs="Arial"/>
          <w:spacing w:val="-1"/>
          <w:sz w:val="22"/>
          <w:szCs w:val="22"/>
        </w:rPr>
      </w:pPr>
      <w:r w:rsidRPr="00C17124">
        <w:rPr>
          <w:rFonts w:ascii="Arial" w:hAnsi="Arial" w:cs="Arial"/>
          <w:sz w:val="22"/>
          <w:szCs w:val="22"/>
        </w:rPr>
        <w:t xml:space="preserve">As </w:t>
      </w:r>
      <w:r w:rsidRPr="00C17124">
        <w:rPr>
          <w:rFonts w:ascii="Arial" w:hAnsi="Arial" w:cs="Arial"/>
          <w:spacing w:val="-1"/>
          <w:sz w:val="22"/>
          <w:szCs w:val="22"/>
        </w:rPr>
        <w:t>required</w:t>
      </w:r>
      <w:r w:rsidRPr="00C17124">
        <w:rPr>
          <w:rFonts w:ascii="Arial" w:hAnsi="Arial" w:cs="Arial"/>
          <w:sz w:val="22"/>
          <w:szCs w:val="22"/>
        </w:rPr>
        <w:t xml:space="preserve"> </w:t>
      </w:r>
      <w:r w:rsidRPr="00C17124">
        <w:rPr>
          <w:rFonts w:ascii="Arial" w:hAnsi="Arial" w:cs="Arial"/>
          <w:spacing w:val="2"/>
          <w:sz w:val="22"/>
          <w:szCs w:val="22"/>
        </w:rPr>
        <w:t>by</w:t>
      </w:r>
      <w:r w:rsidRPr="00C17124">
        <w:rPr>
          <w:rFonts w:ascii="Arial" w:hAnsi="Arial" w:cs="Arial"/>
          <w:spacing w:val="-5"/>
          <w:sz w:val="22"/>
          <w:szCs w:val="22"/>
        </w:rPr>
        <w:t xml:space="preserve"> </w:t>
      </w:r>
      <w:r w:rsidRPr="00C17124">
        <w:rPr>
          <w:rFonts w:ascii="Arial" w:hAnsi="Arial" w:cs="Arial"/>
          <w:sz w:val="22"/>
          <w:szCs w:val="22"/>
        </w:rPr>
        <w:t>18</w:t>
      </w:r>
      <w:r w:rsidRPr="00C17124">
        <w:rPr>
          <w:rFonts w:ascii="Arial" w:hAnsi="Arial" w:cs="Arial"/>
          <w:spacing w:val="2"/>
          <w:sz w:val="22"/>
          <w:szCs w:val="22"/>
        </w:rPr>
        <w:t xml:space="preserve"> </w:t>
      </w:r>
      <w:r w:rsidRPr="00C17124">
        <w:rPr>
          <w:rFonts w:ascii="Arial" w:hAnsi="Arial" w:cs="Arial"/>
          <w:sz w:val="22"/>
          <w:szCs w:val="22"/>
        </w:rPr>
        <w:t xml:space="preserve">V.S.A. § </w:t>
      </w:r>
      <w:r w:rsidRPr="00C17124">
        <w:rPr>
          <w:rFonts w:ascii="Arial" w:hAnsi="Arial" w:cs="Arial"/>
          <w:spacing w:val="-1"/>
          <w:sz w:val="22"/>
          <w:szCs w:val="22"/>
        </w:rPr>
        <w:t>4637(b),</w:t>
      </w:r>
      <w:r w:rsidRPr="00C17124">
        <w:rPr>
          <w:rFonts w:ascii="Arial" w:hAnsi="Arial" w:cs="Arial"/>
          <w:sz w:val="22"/>
          <w:szCs w:val="22"/>
        </w:rPr>
        <w:t xml:space="preserve"> </w:t>
      </w:r>
      <w:r w:rsidR="007F57C8" w:rsidRPr="00C17124">
        <w:rPr>
          <w:rFonts w:ascii="Arial" w:hAnsi="Arial" w:cs="Arial"/>
          <w:spacing w:val="-1"/>
          <w:sz w:val="22"/>
          <w:szCs w:val="22"/>
        </w:rPr>
        <w:t>Bristol-Myers Squibb</w:t>
      </w:r>
      <w:r w:rsidRPr="00C17124">
        <w:rPr>
          <w:rFonts w:ascii="Arial" w:hAnsi="Arial" w:cs="Arial"/>
          <w:spacing w:val="-1"/>
          <w:sz w:val="22"/>
          <w:szCs w:val="22"/>
        </w:rPr>
        <w:t xml:space="preserve"> </w:t>
      </w:r>
      <w:r w:rsidRPr="00C17124">
        <w:rPr>
          <w:rFonts w:ascii="Arial" w:hAnsi="Arial" w:cs="Arial"/>
          <w:sz w:val="22"/>
          <w:szCs w:val="22"/>
        </w:rPr>
        <w:t>is providing</w:t>
      </w:r>
      <w:r w:rsidRPr="00C17124">
        <w:rPr>
          <w:rFonts w:ascii="Arial" w:hAnsi="Arial" w:cs="Arial"/>
          <w:spacing w:val="-3"/>
          <w:sz w:val="22"/>
          <w:szCs w:val="22"/>
        </w:rPr>
        <w:t xml:space="preserve"> </w:t>
      </w:r>
      <w:r w:rsidRPr="00C17124">
        <w:rPr>
          <w:rFonts w:ascii="Arial" w:hAnsi="Arial" w:cs="Arial"/>
          <w:spacing w:val="-1"/>
          <w:sz w:val="22"/>
          <w:szCs w:val="22"/>
        </w:rPr>
        <w:t xml:space="preserve">notice </w:t>
      </w:r>
      <w:r w:rsidRPr="00C17124">
        <w:rPr>
          <w:rFonts w:ascii="Arial" w:hAnsi="Arial" w:cs="Arial"/>
          <w:sz w:val="22"/>
          <w:szCs w:val="22"/>
        </w:rPr>
        <w:t>of the</w:t>
      </w:r>
      <w:r w:rsidRPr="00C17124">
        <w:rPr>
          <w:rFonts w:ascii="Arial" w:hAnsi="Arial" w:cs="Arial"/>
          <w:spacing w:val="-2"/>
          <w:sz w:val="22"/>
          <w:szCs w:val="22"/>
        </w:rPr>
        <w:t xml:space="preserve"> </w:t>
      </w:r>
      <w:r w:rsidRPr="00C17124">
        <w:rPr>
          <w:rFonts w:ascii="Arial" w:hAnsi="Arial" w:cs="Arial"/>
          <w:sz w:val="22"/>
          <w:szCs w:val="22"/>
        </w:rPr>
        <w:t>introduction of</w:t>
      </w:r>
      <w:r w:rsidRPr="00C17124">
        <w:rPr>
          <w:rFonts w:ascii="Arial" w:hAnsi="Arial" w:cs="Arial"/>
          <w:spacing w:val="-1"/>
          <w:sz w:val="22"/>
          <w:szCs w:val="22"/>
        </w:rPr>
        <w:t xml:space="preserve"> </w:t>
      </w:r>
      <w:r w:rsidRPr="00C17124">
        <w:rPr>
          <w:rFonts w:ascii="Arial" w:hAnsi="Arial" w:cs="Arial"/>
          <w:sz w:val="22"/>
          <w:szCs w:val="22"/>
        </w:rPr>
        <w:t>a</w:t>
      </w:r>
      <w:r w:rsidRPr="00C17124">
        <w:rPr>
          <w:rFonts w:ascii="Arial" w:hAnsi="Arial" w:cs="Arial"/>
          <w:spacing w:val="-1"/>
          <w:sz w:val="22"/>
          <w:szCs w:val="22"/>
        </w:rPr>
        <w:t xml:space="preserve"> new</w:t>
      </w:r>
      <w:r w:rsidRPr="00C17124">
        <w:rPr>
          <w:rFonts w:ascii="Arial" w:hAnsi="Arial" w:cs="Arial"/>
          <w:spacing w:val="49"/>
          <w:sz w:val="22"/>
          <w:szCs w:val="22"/>
        </w:rPr>
        <w:t xml:space="preserve"> </w:t>
      </w:r>
      <w:r w:rsidRPr="00C17124">
        <w:rPr>
          <w:rFonts w:ascii="Arial" w:hAnsi="Arial" w:cs="Arial"/>
          <w:spacing w:val="-1"/>
          <w:sz w:val="22"/>
          <w:szCs w:val="22"/>
        </w:rPr>
        <w:t>prescription</w:t>
      </w:r>
      <w:r w:rsidRPr="00C17124">
        <w:rPr>
          <w:rFonts w:ascii="Arial" w:hAnsi="Arial" w:cs="Arial"/>
          <w:sz w:val="22"/>
          <w:szCs w:val="22"/>
        </w:rPr>
        <w:t xml:space="preserve"> drug</w:t>
      </w:r>
      <w:r w:rsidRPr="00C17124">
        <w:rPr>
          <w:rFonts w:ascii="Arial" w:hAnsi="Arial" w:cs="Arial"/>
          <w:spacing w:val="-3"/>
          <w:sz w:val="22"/>
          <w:szCs w:val="22"/>
        </w:rPr>
        <w:t xml:space="preserve"> </w:t>
      </w:r>
      <w:r w:rsidRPr="00C17124">
        <w:rPr>
          <w:rFonts w:ascii="Arial" w:hAnsi="Arial" w:cs="Arial"/>
          <w:sz w:val="22"/>
          <w:szCs w:val="22"/>
        </w:rPr>
        <w:t>with a</w:t>
      </w:r>
      <w:r w:rsidRPr="00C17124">
        <w:rPr>
          <w:rFonts w:ascii="Arial" w:hAnsi="Arial" w:cs="Arial"/>
          <w:spacing w:val="1"/>
          <w:sz w:val="22"/>
          <w:szCs w:val="22"/>
        </w:rPr>
        <w:t xml:space="preserve"> </w:t>
      </w:r>
      <w:r w:rsidRPr="00C17124">
        <w:rPr>
          <w:rFonts w:ascii="Arial" w:hAnsi="Arial" w:cs="Arial"/>
          <w:spacing w:val="-1"/>
          <w:sz w:val="22"/>
          <w:szCs w:val="22"/>
        </w:rPr>
        <w:t>wholesale</w:t>
      </w:r>
      <w:r w:rsidRPr="00C17124">
        <w:rPr>
          <w:rFonts w:ascii="Arial" w:hAnsi="Arial" w:cs="Arial"/>
          <w:sz w:val="22"/>
          <w:szCs w:val="22"/>
        </w:rPr>
        <w:t xml:space="preserve"> </w:t>
      </w:r>
      <w:r w:rsidRPr="00C17124">
        <w:rPr>
          <w:rFonts w:ascii="Arial" w:hAnsi="Arial" w:cs="Arial"/>
          <w:spacing w:val="-1"/>
          <w:sz w:val="22"/>
          <w:szCs w:val="22"/>
        </w:rPr>
        <w:t>acquisition</w:t>
      </w:r>
      <w:r w:rsidRPr="00C17124">
        <w:rPr>
          <w:rFonts w:ascii="Arial" w:hAnsi="Arial" w:cs="Arial"/>
          <w:sz w:val="22"/>
          <w:szCs w:val="22"/>
        </w:rPr>
        <w:t xml:space="preserve"> </w:t>
      </w:r>
      <w:r w:rsidRPr="00C17124">
        <w:rPr>
          <w:rFonts w:ascii="Arial" w:hAnsi="Arial" w:cs="Arial"/>
          <w:spacing w:val="-1"/>
          <w:sz w:val="22"/>
          <w:szCs w:val="22"/>
        </w:rPr>
        <w:t>cost</w:t>
      </w:r>
      <w:r w:rsidRPr="00C17124">
        <w:rPr>
          <w:rFonts w:ascii="Arial" w:hAnsi="Arial" w:cs="Arial"/>
          <w:sz w:val="22"/>
          <w:szCs w:val="22"/>
        </w:rPr>
        <w:t xml:space="preserve"> </w:t>
      </w:r>
      <w:r w:rsidRPr="00C17124">
        <w:rPr>
          <w:rFonts w:ascii="Arial" w:hAnsi="Arial" w:cs="Arial"/>
          <w:spacing w:val="-1"/>
          <w:sz w:val="22"/>
          <w:szCs w:val="22"/>
        </w:rPr>
        <w:t>that</w:t>
      </w:r>
      <w:r w:rsidRPr="00C17124">
        <w:rPr>
          <w:rFonts w:ascii="Arial" w:hAnsi="Arial" w:cs="Arial"/>
          <w:sz w:val="22"/>
          <w:szCs w:val="22"/>
        </w:rPr>
        <w:t xml:space="preserve"> </w:t>
      </w:r>
      <w:r w:rsidRPr="00C17124">
        <w:rPr>
          <w:rFonts w:ascii="Arial" w:hAnsi="Arial" w:cs="Arial"/>
          <w:spacing w:val="-1"/>
          <w:sz w:val="22"/>
          <w:szCs w:val="22"/>
        </w:rPr>
        <w:t>exceeds</w:t>
      </w:r>
      <w:r w:rsidRPr="00C17124">
        <w:rPr>
          <w:rFonts w:ascii="Arial" w:hAnsi="Arial" w:cs="Arial"/>
          <w:sz w:val="22"/>
          <w:szCs w:val="22"/>
        </w:rPr>
        <w:t xml:space="preserve"> the</w:t>
      </w:r>
      <w:r w:rsidRPr="00C17124">
        <w:rPr>
          <w:rFonts w:ascii="Arial" w:hAnsi="Arial" w:cs="Arial"/>
          <w:spacing w:val="-1"/>
          <w:sz w:val="22"/>
          <w:szCs w:val="22"/>
        </w:rPr>
        <w:t xml:space="preserve"> </w:t>
      </w:r>
      <w:r w:rsidRPr="00C17124">
        <w:rPr>
          <w:rFonts w:ascii="Arial" w:hAnsi="Arial" w:cs="Arial"/>
          <w:sz w:val="22"/>
          <w:szCs w:val="22"/>
        </w:rPr>
        <w:t>threshold set for</w:t>
      </w:r>
      <w:r w:rsidRPr="00C17124">
        <w:rPr>
          <w:rFonts w:ascii="Arial" w:hAnsi="Arial" w:cs="Arial"/>
          <w:spacing w:val="-2"/>
          <w:sz w:val="22"/>
          <w:szCs w:val="22"/>
        </w:rPr>
        <w:t xml:space="preserve"> </w:t>
      </w:r>
      <w:r w:rsidRPr="00C17124">
        <w:rPr>
          <w:rFonts w:ascii="Arial" w:hAnsi="Arial" w:cs="Arial"/>
          <w:sz w:val="22"/>
          <w:szCs w:val="22"/>
        </w:rPr>
        <w:t>a</w:t>
      </w:r>
      <w:r w:rsidRPr="00C17124">
        <w:rPr>
          <w:rFonts w:ascii="Arial" w:hAnsi="Arial" w:cs="Arial"/>
          <w:spacing w:val="-1"/>
          <w:sz w:val="22"/>
          <w:szCs w:val="22"/>
        </w:rPr>
        <w:t xml:space="preserve"> </w:t>
      </w:r>
      <w:r w:rsidRPr="00C17124">
        <w:rPr>
          <w:rFonts w:ascii="Arial" w:hAnsi="Arial" w:cs="Arial"/>
          <w:sz w:val="22"/>
          <w:szCs w:val="22"/>
        </w:rPr>
        <w:t>specialty</w:t>
      </w:r>
      <w:r w:rsidRPr="00C17124">
        <w:rPr>
          <w:rFonts w:ascii="Arial" w:hAnsi="Arial" w:cs="Arial"/>
          <w:spacing w:val="81"/>
          <w:sz w:val="22"/>
          <w:szCs w:val="22"/>
        </w:rPr>
        <w:t xml:space="preserve"> </w:t>
      </w:r>
      <w:r w:rsidRPr="00C17124">
        <w:rPr>
          <w:rFonts w:ascii="Arial" w:hAnsi="Arial" w:cs="Arial"/>
          <w:sz w:val="22"/>
          <w:szCs w:val="22"/>
        </w:rPr>
        <w:t>drug</w:t>
      </w:r>
      <w:r w:rsidRPr="00C17124">
        <w:rPr>
          <w:rFonts w:ascii="Arial" w:hAnsi="Arial" w:cs="Arial"/>
          <w:spacing w:val="-4"/>
          <w:sz w:val="22"/>
          <w:szCs w:val="22"/>
        </w:rPr>
        <w:t xml:space="preserve"> </w:t>
      </w:r>
      <w:r w:rsidRPr="00C17124">
        <w:rPr>
          <w:rFonts w:ascii="Arial" w:hAnsi="Arial" w:cs="Arial"/>
          <w:sz w:val="22"/>
          <w:szCs w:val="22"/>
        </w:rPr>
        <w:t>under the</w:t>
      </w:r>
      <w:r w:rsidRPr="00C17124">
        <w:rPr>
          <w:rFonts w:ascii="Arial" w:hAnsi="Arial" w:cs="Arial"/>
          <w:spacing w:val="-2"/>
          <w:sz w:val="22"/>
          <w:szCs w:val="22"/>
        </w:rPr>
        <w:t xml:space="preserve"> </w:t>
      </w:r>
      <w:r w:rsidRPr="00C17124">
        <w:rPr>
          <w:rFonts w:ascii="Arial" w:hAnsi="Arial" w:cs="Arial"/>
          <w:sz w:val="22"/>
          <w:szCs w:val="22"/>
        </w:rPr>
        <w:t>Medicare</w:t>
      </w:r>
      <w:r w:rsidRPr="00C17124">
        <w:rPr>
          <w:rFonts w:ascii="Arial" w:hAnsi="Arial" w:cs="Arial"/>
          <w:spacing w:val="1"/>
          <w:sz w:val="22"/>
          <w:szCs w:val="22"/>
        </w:rPr>
        <w:t xml:space="preserve"> </w:t>
      </w:r>
      <w:r w:rsidRPr="00C17124">
        <w:rPr>
          <w:rFonts w:ascii="Arial" w:hAnsi="Arial" w:cs="Arial"/>
          <w:spacing w:val="-1"/>
          <w:sz w:val="22"/>
          <w:szCs w:val="22"/>
        </w:rPr>
        <w:t>Part</w:t>
      </w:r>
      <w:r w:rsidRPr="00C17124">
        <w:rPr>
          <w:rFonts w:ascii="Arial" w:hAnsi="Arial" w:cs="Arial"/>
          <w:sz w:val="22"/>
          <w:szCs w:val="22"/>
        </w:rPr>
        <w:t xml:space="preserve"> D</w:t>
      </w:r>
      <w:r w:rsidRPr="00C17124">
        <w:rPr>
          <w:rFonts w:ascii="Arial" w:hAnsi="Arial" w:cs="Arial"/>
          <w:spacing w:val="-1"/>
          <w:sz w:val="22"/>
          <w:szCs w:val="22"/>
        </w:rPr>
        <w:t xml:space="preserve"> program</w:t>
      </w:r>
      <w:r w:rsidR="00F8377A" w:rsidRPr="00C17124">
        <w:rPr>
          <w:rFonts w:ascii="Arial" w:hAnsi="Arial" w:cs="Arial"/>
          <w:spacing w:val="-1"/>
          <w:sz w:val="22"/>
          <w:szCs w:val="22"/>
        </w:rPr>
        <w:t>.</w:t>
      </w:r>
    </w:p>
    <w:p w14:paraId="6E139C31" w14:textId="77777777" w:rsidR="00F8377A" w:rsidRPr="00C17124" w:rsidRDefault="00F8377A">
      <w:pPr>
        <w:pStyle w:val="BodyText"/>
        <w:spacing w:line="258" w:lineRule="auto"/>
        <w:rPr>
          <w:rFonts w:ascii="Arial" w:hAnsi="Arial" w:cs="Arial"/>
          <w:spacing w:val="-1"/>
          <w:sz w:val="22"/>
          <w:szCs w:val="22"/>
        </w:rPr>
      </w:pPr>
    </w:p>
    <w:p w14:paraId="015BF88B" w14:textId="77777777" w:rsidR="00F8377A" w:rsidRPr="00C17124" w:rsidRDefault="00F8377A" w:rsidP="00F8377A">
      <w:pPr>
        <w:ind w:left="280"/>
        <w:rPr>
          <w:rFonts w:ascii="Arial" w:hAnsi="Arial" w:cs="Arial"/>
        </w:rPr>
      </w:pPr>
      <w:r w:rsidRPr="00C17124">
        <w:rPr>
          <w:rFonts w:ascii="Arial" w:hAnsi="Arial" w:cs="Arial"/>
        </w:rPr>
        <w:t xml:space="preserve">On </w:t>
      </w:r>
      <w:r w:rsidR="003309FA" w:rsidRPr="00C17124">
        <w:rPr>
          <w:rFonts w:ascii="Arial" w:hAnsi="Arial" w:cs="Arial"/>
        </w:rPr>
        <w:t>June 1, 2020</w:t>
      </w:r>
      <w:r w:rsidRPr="00C17124">
        <w:rPr>
          <w:rFonts w:ascii="Arial" w:hAnsi="Arial" w:cs="Arial"/>
        </w:rPr>
        <w:t xml:space="preserve">, </w:t>
      </w:r>
      <w:r w:rsidR="00FB4140" w:rsidRPr="00C17124">
        <w:rPr>
          <w:rFonts w:ascii="Arial" w:hAnsi="Arial" w:cs="Arial"/>
        </w:rPr>
        <w:t>the following drug products became available for purchase by patients</w:t>
      </w:r>
      <w:r w:rsidRPr="00C17124">
        <w:rPr>
          <w:rFonts w:ascii="Arial" w:hAnsi="Arial" w:cs="Arial"/>
        </w:rPr>
        <w:t>:</w:t>
      </w:r>
    </w:p>
    <w:p w14:paraId="405A9FF9" w14:textId="77777777" w:rsidR="00F8377A" w:rsidRPr="00C17124" w:rsidRDefault="00F8377A" w:rsidP="009A3298">
      <w:pPr>
        <w:pStyle w:val="BodyText"/>
        <w:spacing w:line="258" w:lineRule="auto"/>
        <w:ind w:left="0"/>
        <w:rPr>
          <w:rFonts w:ascii="Arial" w:hAnsi="Arial" w:cs="Arial"/>
          <w:sz w:val="22"/>
          <w:szCs w:val="22"/>
        </w:rPr>
      </w:pPr>
    </w:p>
    <w:p w14:paraId="6FB7E521" w14:textId="77777777" w:rsidR="008F1C95" w:rsidRPr="00C17124" w:rsidRDefault="007F57C8">
      <w:pPr>
        <w:pStyle w:val="BodyText"/>
        <w:numPr>
          <w:ilvl w:val="0"/>
          <w:numId w:val="1"/>
        </w:numPr>
        <w:tabs>
          <w:tab w:val="left" w:pos="1001"/>
        </w:tabs>
        <w:spacing w:before="163"/>
        <w:rPr>
          <w:rFonts w:ascii="Arial" w:hAnsi="Arial" w:cs="Arial"/>
          <w:sz w:val="22"/>
          <w:szCs w:val="22"/>
        </w:rPr>
      </w:pPr>
      <w:r w:rsidRPr="00C17124">
        <w:rPr>
          <w:rFonts w:ascii="Arial" w:hAnsi="Arial" w:cs="Arial"/>
          <w:spacing w:val="-1"/>
          <w:sz w:val="22"/>
          <w:szCs w:val="22"/>
        </w:rPr>
        <w:t>ZEPOSIA</w:t>
      </w:r>
      <w:r w:rsidR="00F95E7B" w:rsidRPr="00C17124">
        <w:rPr>
          <w:rFonts w:ascii="Arial" w:hAnsi="Arial" w:cs="Arial"/>
          <w:spacing w:val="-1"/>
          <w:position w:val="9"/>
          <w:sz w:val="22"/>
          <w:szCs w:val="22"/>
        </w:rPr>
        <w:t>®</w:t>
      </w:r>
      <w:r w:rsidR="00F95E7B" w:rsidRPr="00C17124">
        <w:rPr>
          <w:rFonts w:ascii="Arial" w:hAnsi="Arial" w:cs="Arial"/>
          <w:spacing w:val="20"/>
          <w:position w:val="9"/>
          <w:sz w:val="22"/>
          <w:szCs w:val="22"/>
        </w:rPr>
        <w:t xml:space="preserve"> </w:t>
      </w:r>
      <w:r w:rsidR="00F95E7B" w:rsidRPr="00C17124">
        <w:rPr>
          <w:rFonts w:ascii="Arial" w:hAnsi="Arial" w:cs="Arial"/>
          <w:spacing w:val="-1"/>
          <w:sz w:val="22"/>
          <w:szCs w:val="22"/>
        </w:rPr>
        <w:t>(</w:t>
      </w:r>
      <w:r w:rsidRPr="00C17124">
        <w:rPr>
          <w:rFonts w:ascii="Arial" w:hAnsi="Arial" w:cs="Arial"/>
          <w:spacing w:val="-1"/>
          <w:sz w:val="22"/>
          <w:szCs w:val="22"/>
        </w:rPr>
        <w:t>ozanimod</w:t>
      </w:r>
      <w:r w:rsidR="00F95E7B" w:rsidRPr="00C17124">
        <w:rPr>
          <w:rFonts w:ascii="Arial" w:hAnsi="Arial" w:cs="Arial"/>
          <w:spacing w:val="-1"/>
          <w:sz w:val="22"/>
          <w:szCs w:val="22"/>
        </w:rPr>
        <w:t xml:space="preserve">) </w:t>
      </w:r>
      <w:r w:rsidR="00F95E7B" w:rsidRPr="00C17124">
        <w:rPr>
          <w:rFonts w:ascii="Arial" w:hAnsi="Arial" w:cs="Arial"/>
          <w:sz w:val="22"/>
          <w:szCs w:val="22"/>
        </w:rPr>
        <w:t xml:space="preserve">7 day titration pack </w:t>
      </w:r>
    </w:p>
    <w:p w14:paraId="7CDE07D7" w14:textId="77777777" w:rsidR="00F057DA" w:rsidRPr="00C17124" w:rsidRDefault="008F1C95" w:rsidP="008F1C95">
      <w:pPr>
        <w:pStyle w:val="BodyText"/>
        <w:tabs>
          <w:tab w:val="left" w:pos="1001"/>
        </w:tabs>
        <w:spacing w:before="163"/>
        <w:ind w:left="1000"/>
        <w:rPr>
          <w:rFonts w:ascii="Arial" w:hAnsi="Arial" w:cs="Arial"/>
          <w:sz w:val="22"/>
          <w:szCs w:val="22"/>
        </w:rPr>
      </w:pPr>
      <w:r w:rsidRPr="00C17124">
        <w:rPr>
          <w:rFonts w:ascii="Arial" w:hAnsi="Arial" w:cs="Arial"/>
          <w:sz w:val="22"/>
          <w:szCs w:val="22"/>
        </w:rPr>
        <w:t xml:space="preserve">NDC </w:t>
      </w:r>
      <w:r w:rsidR="00F95E7B" w:rsidRPr="00C17124">
        <w:rPr>
          <w:rFonts w:ascii="Arial" w:hAnsi="Arial" w:cs="Arial"/>
          <w:sz w:val="22"/>
          <w:szCs w:val="22"/>
        </w:rPr>
        <w:t>59572-810-07</w:t>
      </w:r>
    </w:p>
    <w:p w14:paraId="6CDFAFD3" w14:textId="77777777" w:rsidR="008F1C95" w:rsidRPr="00C17124" w:rsidRDefault="007F57C8" w:rsidP="007F57C8">
      <w:pPr>
        <w:pStyle w:val="BodyText"/>
        <w:numPr>
          <w:ilvl w:val="0"/>
          <w:numId w:val="1"/>
        </w:numPr>
        <w:tabs>
          <w:tab w:val="left" w:pos="1001"/>
        </w:tabs>
        <w:spacing w:before="163"/>
        <w:rPr>
          <w:rFonts w:ascii="Arial" w:hAnsi="Arial" w:cs="Arial"/>
          <w:sz w:val="22"/>
          <w:szCs w:val="22"/>
        </w:rPr>
      </w:pPr>
      <w:r w:rsidRPr="00C17124">
        <w:rPr>
          <w:rFonts w:ascii="Arial" w:hAnsi="Arial" w:cs="Arial"/>
          <w:spacing w:val="-1"/>
          <w:sz w:val="22"/>
          <w:szCs w:val="22"/>
        </w:rPr>
        <w:t>ZEPOSIA</w:t>
      </w:r>
      <w:r w:rsidRPr="00C17124">
        <w:rPr>
          <w:rFonts w:ascii="Arial" w:hAnsi="Arial" w:cs="Arial"/>
          <w:spacing w:val="-1"/>
          <w:position w:val="9"/>
          <w:sz w:val="22"/>
          <w:szCs w:val="22"/>
        </w:rPr>
        <w:t xml:space="preserve"> </w:t>
      </w:r>
      <w:r w:rsidR="00F95E7B" w:rsidRPr="00C17124">
        <w:rPr>
          <w:rFonts w:ascii="Arial" w:hAnsi="Arial" w:cs="Arial"/>
          <w:spacing w:val="-1"/>
          <w:position w:val="9"/>
          <w:sz w:val="22"/>
          <w:szCs w:val="22"/>
        </w:rPr>
        <w:t>®</w:t>
      </w:r>
      <w:r w:rsidR="00F95E7B" w:rsidRPr="00C17124">
        <w:rPr>
          <w:rFonts w:ascii="Arial" w:hAnsi="Arial" w:cs="Arial"/>
          <w:spacing w:val="1"/>
          <w:position w:val="9"/>
          <w:sz w:val="22"/>
          <w:szCs w:val="22"/>
        </w:rPr>
        <w:t xml:space="preserve"> </w:t>
      </w:r>
      <w:r w:rsidR="00F95E7B" w:rsidRPr="00C17124">
        <w:rPr>
          <w:rFonts w:ascii="Arial" w:hAnsi="Arial" w:cs="Arial"/>
          <w:spacing w:val="-1"/>
          <w:sz w:val="22"/>
          <w:szCs w:val="22"/>
        </w:rPr>
        <w:t>(</w:t>
      </w:r>
      <w:r w:rsidRPr="00C17124">
        <w:rPr>
          <w:rFonts w:ascii="Arial" w:hAnsi="Arial" w:cs="Arial"/>
          <w:spacing w:val="-1"/>
          <w:sz w:val="22"/>
          <w:szCs w:val="22"/>
        </w:rPr>
        <w:t>ozanimod</w:t>
      </w:r>
      <w:r w:rsidR="00F95E7B" w:rsidRPr="00C17124">
        <w:rPr>
          <w:rFonts w:ascii="Arial" w:hAnsi="Arial" w:cs="Arial"/>
          <w:spacing w:val="-1"/>
          <w:sz w:val="22"/>
          <w:szCs w:val="22"/>
        </w:rPr>
        <w:t xml:space="preserve">) </w:t>
      </w:r>
      <w:r w:rsidR="00F95E7B" w:rsidRPr="00C17124">
        <w:rPr>
          <w:rFonts w:ascii="Arial" w:hAnsi="Arial" w:cs="Arial"/>
          <w:sz w:val="22"/>
          <w:szCs w:val="22"/>
        </w:rPr>
        <w:t xml:space="preserve">0.92 mg 30 count bottle </w:t>
      </w:r>
    </w:p>
    <w:p w14:paraId="5C692112" w14:textId="77777777" w:rsidR="007F57C8" w:rsidRPr="00C17124" w:rsidRDefault="008F1C95" w:rsidP="008F1C95">
      <w:pPr>
        <w:pStyle w:val="BodyText"/>
        <w:tabs>
          <w:tab w:val="left" w:pos="1001"/>
        </w:tabs>
        <w:spacing w:before="163"/>
        <w:ind w:left="1000"/>
        <w:rPr>
          <w:rFonts w:ascii="Arial" w:hAnsi="Arial" w:cs="Arial"/>
          <w:sz w:val="22"/>
          <w:szCs w:val="22"/>
        </w:rPr>
      </w:pPr>
      <w:r w:rsidRPr="00C17124">
        <w:rPr>
          <w:rFonts w:ascii="Arial" w:hAnsi="Arial" w:cs="Arial"/>
          <w:spacing w:val="-1"/>
          <w:sz w:val="22"/>
          <w:szCs w:val="22"/>
        </w:rPr>
        <w:t xml:space="preserve">NDC </w:t>
      </w:r>
      <w:r w:rsidR="00F95E7B" w:rsidRPr="00C17124">
        <w:rPr>
          <w:rFonts w:ascii="Arial" w:hAnsi="Arial" w:cs="Arial"/>
          <w:sz w:val="22"/>
          <w:szCs w:val="22"/>
        </w:rPr>
        <w:t>59572-820-30</w:t>
      </w:r>
    </w:p>
    <w:p w14:paraId="48268D46" w14:textId="77777777" w:rsidR="008F1C95" w:rsidRPr="00C17124" w:rsidRDefault="008F1C95" w:rsidP="007F57C8">
      <w:pPr>
        <w:pStyle w:val="BodyText"/>
        <w:numPr>
          <w:ilvl w:val="0"/>
          <w:numId w:val="1"/>
        </w:numPr>
        <w:tabs>
          <w:tab w:val="left" w:pos="1001"/>
        </w:tabs>
        <w:spacing w:before="163"/>
        <w:rPr>
          <w:rFonts w:ascii="Arial" w:hAnsi="Arial" w:cs="Arial"/>
          <w:sz w:val="22"/>
          <w:szCs w:val="22"/>
        </w:rPr>
      </w:pPr>
      <w:r w:rsidRPr="00C17124">
        <w:rPr>
          <w:rFonts w:ascii="Arial" w:hAnsi="Arial" w:cs="Arial"/>
          <w:spacing w:val="-1"/>
          <w:sz w:val="22"/>
          <w:szCs w:val="22"/>
        </w:rPr>
        <w:t>ZEPOSIA</w:t>
      </w:r>
      <w:r w:rsidRPr="00C17124">
        <w:rPr>
          <w:rFonts w:ascii="Arial" w:hAnsi="Arial" w:cs="Arial"/>
          <w:spacing w:val="-1"/>
          <w:position w:val="9"/>
          <w:sz w:val="22"/>
          <w:szCs w:val="22"/>
        </w:rPr>
        <w:t xml:space="preserve"> ®</w:t>
      </w:r>
      <w:r w:rsidRPr="00C17124">
        <w:rPr>
          <w:rFonts w:ascii="Arial" w:hAnsi="Arial" w:cs="Arial"/>
          <w:spacing w:val="1"/>
          <w:position w:val="9"/>
          <w:sz w:val="22"/>
          <w:szCs w:val="22"/>
        </w:rPr>
        <w:t xml:space="preserve"> </w:t>
      </w:r>
      <w:r w:rsidRPr="00C17124">
        <w:rPr>
          <w:rFonts w:ascii="Arial" w:hAnsi="Arial" w:cs="Arial"/>
          <w:spacing w:val="-1"/>
          <w:sz w:val="22"/>
          <w:szCs w:val="22"/>
        </w:rPr>
        <w:t xml:space="preserve">(ozanimod) </w:t>
      </w:r>
      <w:r w:rsidRPr="00C17124">
        <w:rPr>
          <w:rFonts w:ascii="Arial" w:hAnsi="Arial" w:cs="Arial"/>
          <w:sz w:val="22"/>
          <w:szCs w:val="22"/>
        </w:rPr>
        <w:t>starter kit (7 day titration pack + 0.92 mg 30 count bottle)</w:t>
      </w:r>
    </w:p>
    <w:p w14:paraId="0A069930" w14:textId="77777777" w:rsidR="008F1C95" w:rsidRPr="00C17124" w:rsidRDefault="008F1C95" w:rsidP="008F1C95">
      <w:pPr>
        <w:pStyle w:val="BodyText"/>
        <w:tabs>
          <w:tab w:val="left" w:pos="1001"/>
        </w:tabs>
        <w:spacing w:before="163"/>
        <w:ind w:left="1000"/>
        <w:rPr>
          <w:rFonts w:ascii="Arial" w:hAnsi="Arial" w:cs="Arial"/>
          <w:sz w:val="22"/>
          <w:szCs w:val="22"/>
        </w:rPr>
      </w:pPr>
      <w:r w:rsidRPr="00C17124">
        <w:rPr>
          <w:rFonts w:ascii="Arial" w:hAnsi="Arial" w:cs="Arial"/>
          <w:spacing w:val="-1"/>
          <w:sz w:val="22"/>
          <w:szCs w:val="22"/>
        </w:rPr>
        <w:t xml:space="preserve">NDC </w:t>
      </w:r>
      <w:r w:rsidRPr="00C17124">
        <w:rPr>
          <w:rFonts w:ascii="Arial" w:hAnsi="Arial" w:cs="Arial"/>
          <w:sz w:val="22"/>
          <w:szCs w:val="22"/>
        </w:rPr>
        <w:t>59572-890-91</w:t>
      </w:r>
    </w:p>
    <w:p w14:paraId="3A2F8959" w14:textId="77777777" w:rsidR="00F057DA" w:rsidRPr="00C17124" w:rsidRDefault="00F057DA" w:rsidP="007F57C8">
      <w:pPr>
        <w:pStyle w:val="BodyText"/>
        <w:tabs>
          <w:tab w:val="left" w:pos="1001"/>
        </w:tabs>
        <w:spacing w:before="20"/>
        <w:rPr>
          <w:rFonts w:ascii="Arial" w:hAnsi="Arial" w:cs="Arial"/>
          <w:sz w:val="22"/>
          <w:szCs w:val="22"/>
        </w:rPr>
      </w:pPr>
    </w:p>
    <w:p w14:paraId="4CB4FD0A" w14:textId="77777777" w:rsidR="00440EE4" w:rsidRPr="00C17124" w:rsidRDefault="00387C2A" w:rsidP="00CE050E">
      <w:pPr>
        <w:ind w:left="270"/>
        <w:rPr>
          <w:rFonts w:ascii="Arial" w:hAnsi="Arial" w:cs="Arial"/>
        </w:rPr>
      </w:pPr>
      <w:r w:rsidRPr="00C17124">
        <w:rPr>
          <w:rFonts w:ascii="Arial" w:eastAsia="Times New Roman" w:hAnsi="Arial" w:cs="Arial"/>
        </w:rPr>
        <w:t xml:space="preserve">This notice is provided within three calendar days following the release of the drug in the commercial market, as required by </w:t>
      </w:r>
      <w:r w:rsidRPr="00C17124">
        <w:rPr>
          <w:rFonts w:ascii="Arial" w:hAnsi="Arial" w:cs="Arial"/>
        </w:rPr>
        <w:t>18</w:t>
      </w:r>
      <w:r w:rsidRPr="00C17124">
        <w:rPr>
          <w:rFonts w:ascii="Arial" w:hAnsi="Arial" w:cs="Arial"/>
          <w:spacing w:val="2"/>
        </w:rPr>
        <w:t xml:space="preserve"> </w:t>
      </w:r>
      <w:r w:rsidRPr="00C17124">
        <w:rPr>
          <w:rFonts w:ascii="Arial" w:hAnsi="Arial" w:cs="Arial"/>
        </w:rPr>
        <w:t xml:space="preserve">V.S.A. § </w:t>
      </w:r>
      <w:r w:rsidRPr="00C17124">
        <w:rPr>
          <w:rFonts w:ascii="Arial" w:hAnsi="Arial" w:cs="Arial"/>
          <w:spacing w:val="-1"/>
        </w:rPr>
        <w:t xml:space="preserve">4637(b). </w:t>
      </w:r>
      <w:r w:rsidR="00F8377A" w:rsidRPr="00C17124">
        <w:rPr>
          <w:rFonts w:ascii="Arial" w:hAnsi="Arial" w:cs="Arial"/>
        </w:rPr>
        <w:t xml:space="preserve">Since </w:t>
      </w:r>
      <w:r w:rsidR="00440EE4" w:rsidRPr="00C17124">
        <w:rPr>
          <w:rFonts w:ascii="Arial" w:hAnsi="Arial" w:cs="Arial"/>
        </w:rPr>
        <w:t>18 V.S.A. § 4637 does not define “release of th</w:t>
      </w:r>
      <w:r w:rsidR="00F8377A" w:rsidRPr="00C17124">
        <w:rPr>
          <w:rFonts w:ascii="Arial" w:hAnsi="Arial" w:cs="Arial"/>
        </w:rPr>
        <w:t>e drug in the commercial market,</w:t>
      </w:r>
      <w:r w:rsidR="00440EE4" w:rsidRPr="00C17124">
        <w:rPr>
          <w:rFonts w:ascii="Arial" w:hAnsi="Arial" w:cs="Arial"/>
        </w:rPr>
        <w:t>”</w:t>
      </w:r>
      <w:r w:rsidR="00F8377A" w:rsidRPr="00C17124">
        <w:rPr>
          <w:rFonts w:ascii="Arial" w:hAnsi="Arial" w:cs="Arial"/>
        </w:rPr>
        <w:t xml:space="preserve"> we have based our three</w:t>
      </w:r>
      <w:r w:rsidR="00BB517D" w:rsidRPr="00C17124">
        <w:rPr>
          <w:rFonts w:ascii="Arial" w:hAnsi="Arial" w:cs="Arial"/>
        </w:rPr>
        <w:t>-</w:t>
      </w:r>
      <w:r w:rsidR="00F8377A" w:rsidRPr="00C17124">
        <w:rPr>
          <w:rFonts w:ascii="Arial" w:hAnsi="Arial" w:cs="Arial"/>
        </w:rPr>
        <w:t xml:space="preserve">day notice on the date that </w:t>
      </w:r>
      <w:r w:rsidR="00FB4140" w:rsidRPr="00C17124">
        <w:rPr>
          <w:rFonts w:ascii="Arial" w:hAnsi="Arial" w:cs="Arial"/>
        </w:rPr>
        <w:t xml:space="preserve">the products became available for purchase by patients. </w:t>
      </w:r>
    </w:p>
    <w:p w14:paraId="565C3D13" w14:textId="77777777" w:rsidR="00387C2A" w:rsidRPr="00C17124" w:rsidRDefault="00387C2A">
      <w:pPr>
        <w:rPr>
          <w:rFonts w:ascii="Arial" w:hAnsi="Arial" w:cs="Arial"/>
          <w:spacing w:val="-1"/>
        </w:rPr>
      </w:pPr>
    </w:p>
    <w:p w14:paraId="2B9FF6F1" w14:textId="77777777" w:rsidR="00CF289C" w:rsidRPr="00C17124" w:rsidRDefault="00CF289C" w:rsidP="00CF289C">
      <w:pPr>
        <w:ind w:left="270"/>
        <w:rPr>
          <w:rFonts w:eastAsia="Times New Roman"/>
        </w:rPr>
      </w:pPr>
      <w:r w:rsidRPr="00C17124">
        <w:rPr>
          <w:rFonts w:ascii="Arial" w:eastAsia="Times New Roman" w:hAnsi="Arial" w:cs="Arial"/>
        </w:rPr>
        <w:t>In the event Vermont S. 92 and the laws it implements, including 18 V.S.A. § 4637, are found invalid, Bristol-Myers Squibb reserves all of its legal rights. In issuing this notice in an attempt to comply with 18 V.S.A. § 4637, Bristol-Myers Squibb does not waive any legal claims or legal rights related to constitutional or other defects arising under Vermont S. 92.</w:t>
      </w:r>
    </w:p>
    <w:p w14:paraId="32D14AC0" w14:textId="77777777" w:rsidR="00387C2A" w:rsidRPr="00C17124" w:rsidRDefault="00387C2A">
      <w:pPr>
        <w:rPr>
          <w:rFonts w:ascii="Arial" w:eastAsia="Times New Roman" w:hAnsi="Arial" w:cs="Arial"/>
        </w:rPr>
      </w:pPr>
    </w:p>
    <w:p w14:paraId="222D815E" w14:textId="77777777" w:rsidR="00F057DA" w:rsidRPr="00C17124" w:rsidRDefault="00F057DA">
      <w:pPr>
        <w:rPr>
          <w:rFonts w:ascii="Arial" w:eastAsia="Times New Roman" w:hAnsi="Arial" w:cs="Arial"/>
        </w:rPr>
      </w:pPr>
    </w:p>
    <w:p w14:paraId="46C8AFEA" w14:textId="77777777" w:rsidR="00F057DA" w:rsidRPr="00C17124" w:rsidRDefault="00F057DA">
      <w:pPr>
        <w:spacing w:before="5"/>
        <w:rPr>
          <w:rFonts w:ascii="Arial" w:eastAsia="Times New Roman" w:hAnsi="Arial" w:cs="Arial"/>
        </w:rPr>
      </w:pPr>
    </w:p>
    <w:p w14:paraId="1C1189C3" w14:textId="77777777" w:rsidR="00F057DA" w:rsidRPr="00C17124" w:rsidRDefault="00F95E7B">
      <w:pPr>
        <w:pStyle w:val="BodyText"/>
        <w:rPr>
          <w:rFonts w:ascii="Arial" w:hAnsi="Arial" w:cs="Arial"/>
          <w:sz w:val="22"/>
          <w:szCs w:val="22"/>
        </w:rPr>
      </w:pPr>
      <w:r w:rsidRPr="00C17124">
        <w:rPr>
          <w:rFonts w:ascii="Arial" w:hAnsi="Arial" w:cs="Arial"/>
          <w:spacing w:val="-1"/>
          <w:sz w:val="22"/>
          <w:szCs w:val="22"/>
        </w:rPr>
        <w:t>Sincerely,</w:t>
      </w:r>
    </w:p>
    <w:p w14:paraId="67DECAF0" w14:textId="77777777" w:rsidR="00F057DA" w:rsidRPr="00C17124" w:rsidRDefault="00F057DA">
      <w:pPr>
        <w:spacing w:before="6"/>
        <w:rPr>
          <w:rFonts w:ascii="Arial" w:eastAsia="Times New Roman" w:hAnsi="Arial" w:cs="Arial"/>
        </w:rPr>
      </w:pPr>
    </w:p>
    <w:p w14:paraId="691C55DE" w14:textId="77777777" w:rsidR="007F57C8" w:rsidRPr="00C17124" w:rsidRDefault="007F57C8">
      <w:pPr>
        <w:spacing w:line="200" w:lineRule="atLeast"/>
        <w:ind w:left="100"/>
        <w:rPr>
          <w:rFonts w:ascii="Arial" w:eastAsia="Times New Roman" w:hAnsi="Arial" w:cs="Arial"/>
        </w:rPr>
      </w:pPr>
    </w:p>
    <w:p w14:paraId="7F170913" w14:textId="77777777" w:rsidR="00F057DA" w:rsidRPr="00C17124" w:rsidRDefault="007F57C8">
      <w:pPr>
        <w:pStyle w:val="BodyText"/>
        <w:spacing w:before="120"/>
        <w:rPr>
          <w:rFonts w:ascii="Arial" w:hAnsi="Arial" w:cs="Arial"/>
          <w:sz w:val="22"/>
          <w:szCs w:val="22"/>
        </w:rPr>
      </w:pPr>
      <w:r w:rsidRPr="00C17124">
        <w:rPr>
          <w:rFonts w:ascii="Arial" w:hAnsi="Arial" w:cs="Arial"/>
          <w:sz w:val="22"/>
          <w:szCs w:val="22"/>
        </w:rPr>
        <w:t>Kinneret Klein</w:t>
      </w:r>
    </w:p>
    <w:p w14:paraId="31C41F88" w14:textId="77777777" w:rsidR="007F57C8" w:rsidRPr="00C17124" w:rsidRDefault="007F57C8">
      <w:pPr>
        <w:pStyle w:val="BodyText"/>
        <w:spacing w:before="12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17124">
        <w:rPr>
          <w:rFonts w:ascii="Arial" w:hAnsi="Arial" w:cs="Arial"/>
          <w:sz w:val="22"/>
          <w:szCs w:val="22"/>
        </w:rPr>
        <w:t>Senior Manager, State Price Transparency</w:t>
      </w:r>
    </w:p>
    <w:sectPr w:rsidR="007F57C8" w:rsidRPr="00C17124">
      <w:type w:val="continuous"/>
      <w:pgSz w:w="12240" w:h="15840"/>
      <w:pgMar w:top="640" w:right="15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A508B" w14:textId="77777777" w:rsidR="00950ECA" w:rsidRDefault="00950ECA" w:rsidP="00950ECA">
      <w:r>
        <w:separator/>
      </w:r>
    </w:p>
  </w:endnote>
  <w:endnote w:type="continuationSeparator" w:id="0">
    <w:p w14:paraId="6972C110" w14:textId="77777777" w:rsidR="00950ECA" w:rsidRDefault="00950ECA" w:rsidP="0095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9571D" w14:textId="77777777" w:rsidR="00950ECA" w:rsidRDefault="00950ECA" w:rsidP="00950ECA">
      <w:r>
        <w:separator/>
      </w:r>
    </w:p>
  </w:footnote>
  <w:footnote w:type="continuationSeparator" w:id="0">
    <w:p w14:paraId="5027C32A" w14:textId="77777777" w:rsidR="00950ECA" w:rsidRDefault="00950ECA" w:rsidP="00950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429A9"/>
    <w:multiLevelType w:val="hybridMultilevel"/>
    <w:tmpl w:val="F5DE0448"/>
    <w:lvl w:ilvl="0" w:tplc="83F84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25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AF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4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085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4D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CA9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C7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40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B741823"/>
    <w:multiLevelType w:val="hybridMultilevel"/>
    <w:tmpl w:val="7B54A30A"/>
    <w:lvl w:ilvl="0" w:tplc="5F1641EE">
      <w:start w:val="1"/>
      <w:numFmt w:val="bullet"/>
      <w:lvlText w:val=""/>
      <w:lvlJc w:val="left"/>
      <w:pPr>
        <w:ind w:left="1000" w:hanging="360"/>
      </w:pPr>
      <w:rPr>
        <w:rFonts w:ascii="Symbol" w:eastAsia="Symbol" w:hAnsi="Symbol" w:hint="default"/>
        <w:sz w:val="24"/>
        <w:szCs w:val="24"/>
      </w:rPr>
    </w:lvl>
    <w:lvl w:ilvl="1" w:tplc="D2022DB0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2" w:tplc="474ECD3A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CED674C2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DA940DF6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D7C2C23A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CE228C52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C11E39CA">
      <w:start w:val="1"/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6E5EA1FC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7"/>
    <w:docVar w:name="SWDocIDLocation" w:val="1"/>
  </w:docVars>
  <w:rsids>
    <w:rsidRoot w:val="00F057DA"/>
    <w:rsid w:val="003309FA"/>
    <w:rsid w:val="00387C2A"/>
    <w:rsid w:val="003F4970"/>
    <w:rsid w:val="00440EE4"/>
    <w:rsid w:val="004D3D01"/>
    <w:rsid w:val="005A55E7"/>
    <w:rsid w:val="007F57C8"/>
    <w:rsid w:val="008F1C95"/>
    <w:rsid w:val="00950ECA"/>
    <w:rsid w:val="009A3298"/>
    <w:rsid w:val="00A13CE7"/>
    <w:rsid w:val="00AC4485"/>
    <w:rsid w:val="00BB517D"/>
    <w:rsid w:val="00C17124"/>
    <w:rsid w:val="00CD2B06"/>
    <w:rsid w:val="00CE050E"/>
    <w:rsid w:val="00CF289C"/>
    <w:rsid w:val="00D74A14"/>
    <w:rsid w:val="00E428DD"/>
    <w:rsid w:val="00E56FEB"/>
    <w:rsid w:val="00F057DA"/>
    <w:rsid w:val="00F8377A"/>
    <w:rsid w:val="00F95E7B"/>
    <w:rsid w:val="00FB4140"/>
    <w:rsid w:val="00FD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7F164"/>
  <w15:docId w15:val="{90EB0C89-97AF-45AD-8A4B-D1EDFEFA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50E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0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ECA"/>
  </w:style>
  <w:style w:type="paragraph" w:styleId="Footer">
    <w:name w:val="footer"/>
    <w:basedOn w:val="Normal"/>
    <w:link w:val="FooterChar"/>
    <w:uiPriority w:val="99"/>
    <w:unhideWhenUsed/>
    <w:rsid w:val="00950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ECA"/>
  </w:style>
  <w:style w:type="character" w:styleId="CommentReference">
    <w:name w:val="annotation reference"/>
    <w:basedOn w:val="DefaultParagraphFont"/>
    <w:uiPriority w:val="99"/>
    <w:semiHidden/>
    <w:unhideWhenUsed/>
    <w:rsid w:val="00F83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7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7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7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GO.highcostprescriptiondrugs@vermont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png@01D5F312.40D046D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BAA76D4E11746A5C56511CFA8AB6A" ma:contentTypeVersion="15" ma:contentTypeDescription="Create a new document." ma:contentTypeScope="" ma:versionID="8fbfa3f86dd21af93b71061cd67694b8">
  <xsd:schema xmlns:xsd="http://www.w3.org/2001/XMLSchema" xmlns:xs="http://www.w3.org/2001/XMLSchema" xmlns:p="http://schemas.microsoft.com/office/2006/metadata/properties" xmlns:ns1="http://schemas.microsoft.com/sharepoint/v3" xmlns:ns2="e83e9891-6eb2-407b-935a-ed8d874b03ab" xmlns:ns3="bef6a4ee-3f24-4993-aa2b-2db240f638ba" targetNamespace="http://schemas.microsoft.com/office/2006/metadata/properties" ma:root="true" ma:fieldsID="cd339337e9a6e1a8db9de47c7d766a12" ns1:_="" ns2:_="" ns3:_="">
    <xsd:import namespace="http://schemas.microsoft.com/sharepoint/v3"/>
    <xsd:import namespace="e83e9891-6eb2-407b-935a-ed8d874b03ab"/>
    <xsd:import namespace="bef6a4ee-3f24-4993-aa2b-2db240f638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e9891-6eb2-407b-935a-ed8d874b03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e73b2d9-a64c-4492-9177-a11f74a68e79}" ma:internalName="TaxCatchAll" ma:showField="CatchAllData" ma:web="e83e9891-6eb2-407b-935a-ed8d874b0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6a4ee-3f24-4993-aa2b-2db240f63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83e9891-6eb2-407b-935a-ed8d874b03ab" xsi:nil="true"/>
    <lcf76f155ced4ddcb4097134ff3c332f xmlns="bef6a4ee-3f24-4993-aa2b-2db240f638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899D18-8DB4-4256-9A69-9EB8DB542150}"/>
</file>

<file path=customXml/itemProps2.xml><?xml version="1.0" encoding="utf-8"?>
<ds:datastoreItem xmlns:ds="http://schemas.openxmlformats.org/officeDocument/2006/customXml" ds:itemID="{BBDF1936-1C3A-4006-AC50-FF065335B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37B9D-6370-45C6-80D4-B834D28561C0}">
  <ds:schemaRefs>
    <ds:schemaRef ds:uri="http://schemas.microsoft.com/office/2006/documentManagement/types"/>
    <ds:schemaRef ds:uri="http://schemas.microsoft.com/office/infopath/2007/PartnerControls"/>
    <ds:schemaRef ds:uri="a404bc0d-6635-4632-b9f4-ce764301564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e084402-7dce-43c9-86cb-e5c53132b20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Donohue</dc:creator>
  <cp:lastModifiedBy>Klein, Kinneret</cp:lastModifiedBy>
  <cp:revision>4</cp:revision>
  <dcterms:created xsi:type="dcterms:W3CDTF">2020-06-02T15:45:00Z</dcterms:created>
  <dcterms:modified xsi:type="dcterms:W3CDTF">2020-06-02T17:44:00Z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LastSaved">
    <vt:filetime>2020-02-04T00:00:00Z</vt:filetime>
  </property>
  <property fmtid="{D5CDD505-2E9C-101B-9397-08002B2CF9AE}" pid="4" name="SWDocID">
    <vt:lpwstr>ACTIVE 257015439</vt:lpwstr>
  </property>
  <property fmtid="{D5CDD505-2E9C-101B-9397-08002B2CF9AE}" pid="6" name="_NewReviewCycle">
    <vt:lpwstr/>
  </property>
  <property fmtid="{D5CDD505-2E9C-101B-9397-08002B2CF9AE}" pid="12" name="ContentTypeId">
    <vt:lpwstr>0x010100368BAA76D4E11746A5C56511CFA8AB6A</vt:lpwstr>
  </property>
</Properties>
</file>